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1C61" w14:textId="77777777" w:rsidR="00257A99" w:rsidRDefault="00257A99" w:rsidP="00257A99">
      <w:r>
        <w:rPr>
          <w:rFonts w:ascii="Nunito Sans" w:hAnsi="Nunito Sans"/>
          <w:color w:val="152233"/>
          <w:sz w:val="24"/>
          <w:szCs w:val="24"/>
        </w:rPr>
        <w:t xml:space="preserve">Charmant T2 traversant très lumineux </w:t>
      </w:r>
      <w:proofErr w:type="gramStart"/>
      <w:r>
        <w:rPr>
          <w:rFonts w:ascii="Nunito Sans" w:hAnsi="Nunito Sans"/>
          <w:color w:val="152233"/>
          <w:sz w:val="24"/>
          <w:szCs w:val="24"/>
        </w:rPr>
        <w:t>rénové</w:t>
      </w:r>
      <w:proofErr w:type="gramEnd"/>
      <w:r>
        <w:rPr>
          <w:rFonts w:ascii="Nunito Sans" w:hAnsi="Nunito Sans"/>
          <w:color w:val="152233"/>
          <w:sz w:val="24"/>
          <w:szCs w:val="24"/>
        </w:rPr>
        <w:t xml:space="preserve"> à neuf au 3 </w:t>
      </w:r>
      <w:proofErr w:type="spellStart"/>
      <w:r>
        <w:rPr>
          <w:rFonts w:ascii="Nunito Sans" w:hAnsi="Nunito Sans"/>
          <w:color w:val="152233"/>
          <w:sz w:val="24"/>
          <w:szCs w:val="24"/>
        </w:rPr>
        <w:t>ème</w:t>
      </w:r>
      <w:proofErr w:type="spellEnd"/>
      <w:r>
        <w:rPr>
          <w:rFonts w:ascii="Nunito Sans" w:hAnsi="Nunito Sans"/>
          <w:color w:val="152233"/>
          <w:sz w:val="24"/>
          <w:szCs w:val="24"/>
        </w:rPr>
        <w:t xml:space="preserve"> étage d'une résidence calme, Salon séjour, cuisine séparée équipée, chambre séparée, dressing-buanderie, toilette séparé, salle d'eau séparée, dégagement. Lave-linge et étendoir. Très proche gare, parking proche. </w:t>
      </w:r>
      <w:proofErr w:type="spellStart"/>
      <w:r>
        <w:rPr>
          <w:rFonts w:ascii="Nunito Sans" w:hAnsi="Nunito Sans"/>
          <w:color w:val="152233"/>
          <w:sz w:val="24"/>
          <w:szCs w:val="24"/>
        </w:rPr>
        <w:t>Centre ville</w:t>
      </w:r>
      <w:proofErr w:type="spellEnd"/>
      <w:r>
        <w:rPr>
          <w:rFonts w:ascii="Nunito Sans" w:hAnsi="Nunito Sans"/>
          <w:color w:val="152233"/>
          <w:sz w:val="24"/>
          <w:szCs w:val="24"/>
        </w:rPr>
        <w:t xml:space="preserve"> et commerces avenue Charolles de Gaulle à 1 minute à pied. Garantie VISALE obligatoire. Disponible fin août. Visites possibles.</w:t>
      </w:r>
    </w:p>
    <w:p w14:paraId="1C742C50" w14:textId="77777777" w:rsidR="00257A99" w:rsidRDefault="00257A99" w:rsidP="00257A99"/>
    <w:p w14:paraId="2FD4ADBD" w14:textId="77777777" w:rsidR="00257A99" w:rsidRDefault="00257A99" w:rsidP="00257A99">
      <w:r>
        <w:rPr>
          <w:rFonts w:ascii="Nunito Sans" w:hAnsi="Nunito Sans"/>
          <w:color w:val="152233"/>
          <w:sz w:val="24"/>
          <w:szCs w:val="24"/>
        </w:rPr>
        <w:t>Jenny GONNET</w:t>
      </w:r>
    </w:p>
    <w:p w14:paraId="0D19F9BD" w14:textId="77777777" w:rsidR="00257A99" w:rsidRDefault="00257A99" w:rsidP="00257A99">
      <w:hyperlink r:id="rId4" w:history="1">
        <w:r>
          <w:rPr>
            <w:rStyle w:val="Lienhypertexte"/>
            <w:rFonts w:ascii="Nunito Sans" w:hAnsi="Nunito Sans"/>
            <w:sz w:val="24"/>
            <w:szCs w:val="24"/>
          </w:rPr>
          <w:t>jennygonn@gmail.com</w:t>
        </w:r>
      </w:hyperlink>
    </w:p>
    <w:p w14:paraId="3F37435B" w14:textId="77777777" w:rsidR="00E774D6" w:rsidRDefault="00E774D6"/>
    <w:sectPr w:rsidR="00E774D6" w:rsidSect="00DE323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99"/>
    <w:rsid w:val="00257A99"/>
    <w:rsid w:val="009A6D98"/>
    <w:rsid w:val="00DE3233"/>
    <w:rsid w:val="00E7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B84D"/>
  <w15:chartTrackingRefBased/>
  <w15:docId w15:val="{873416C0-BF38-4AED-B1DD-756D2422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99"/>
    <w:pPr>
      <w:spacing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57A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9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nnygonn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417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Obert</dc:creator>
  <cp:keywords/>
  <dc:description/>
  <cp:lastModifiedBy>Tracy Obert</cp:lastModifiedBy>
  <cp:revision>1</cp:revision>
  <dcterms:created xsi:type="dcterms:W3CDTF">2026-08-24T07:08:00Z</dcterms:created>
  <dcterms:modified xsi:type="dcterms:W3CDTF">2026-08-24T07:08:00Z</dcterms:modified>
</cp:coreProperties>
</file>